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CE4A" w14:textId="3B6A7E70" w:rsidR="00524BE2" w:rsidRPr="00AC12D9" w:rsidRDefault="00524BE2" w:rsidP="00524BE2">
      <w:pPr>
        <w:spacing w:line="20" w:lineRule="atLeast"/>
        <w:jc w:val="right"/>
        <w:rPr>
          <w:rFonts w:eastAsiaTheme="minorHAnsi"/>
          <w:sz w:val="18"/>
          <w:szCs w:val="20"/>
        </w:rPr>
      </w:pPr>
      <w:r w:rsidRPr="00AC12D9">
        <w:rPr>
          <w:rFonts w:eastAsiaTheme="minorHAnsi" w:hint="eastAsia"/>
          <w:sz w:val="18"/>
          <w:szCs w:val="20"/>
        </w:rPr>
        <w:t>202</w:t>
      </w:r>
      <w:r w:rsidR="004A6448">
        <w:rPr>
          <w:rFonts w:eastAsiaTheme="minorHAnsi" w:hint="eastAsia"/>
          <w:sz w:val="18"/>
          <w:szCs w:val="20"/>
        </w:rPr>
        <w:t>3</w:t>
      </w:r>
      <w:r w:rsidRPr="00AC12D9">
        <w:rPr>
          <w:rFonts w:eastAsiaTheme="minorHAnsi" w:hint="eastAsia"/>
          <w:sz w:val="18"/>
          <w:szCs w:val="20"/>
        </w:rPr>
        <w:t>年度会員研修案内</w:t>
      </w:r>
    </w:p>
    <w:p w14:paraId="21418681" w14:textId="24E1AB4E" w:rsidR="005602AD" w:rsidRPr="00983EDD" w:rsidRDefault="00EA00B2" w:rsidP="00983EDD">
      <w:pPr>
        <w:spacing w:line="20" w:lineRule="atLeast"/>
        <w:jc w:val="center"/>
        <w:rPr>
          <w:rFonts w:eastAsiaTheme="minorHAnsi"/>
        </w:rPr>
      </w:pPr>
      <w:r>
        <w:rPr>
          <w:rFonts w:eastAsiaTheme="minorHAnsi"/>
        </w:rPr>
        <w:t>*</w:t>
      </w:r>
      <w:r w:rsidR="00263C98" w:rsidRPr="00983EDD">
        <w:rPr>
          <w:rFonts w:eastAsiaTheme="minorHAnsi"/>
        </w:rPr>
        <w:t>**********************************************************</w:t>
      </w:r>
    </w:p>
    <w:p w14:paraId="1C063CEC" w14:textId="130420E0" w:rsidR="00263C98" w:rsidRPr="00983EDD" w:rsidRDefault="005556DA" w:rsidP="00983EDD">
      <w:pPr>
        <w:snapToGrid w:val="0"/>
        <w:spacing w:line="20" w:lineRule="atLeast"/>
        <w:jc w:val="center"/>
        <w:rPr>
          <w:rFonts w:eastAsiaTheme="minorHAnsi"/>
          <w:sz w:val="28"/>
          <w:szCs w:val="28"/>
        </w:rPr>
      </w:pPr>
      <w:r w:rsidRPr="005556DA">
        <w:rPr>
          <w:rFonts w:eastAsiaTheme="minorHAnsi" w:hint="eastAsia"/>
          <w:sz w:val="28"/>
          <w:szCs w:val="28"/>
        </w:rPr>
        <w:t>生活習慣改善のための認知行動療法</w:t>
      </w:r>
    </w:p>
    <w:p w14:paraId="365BE0A8" w14:textId="48E45019" w:rsidR="00263C98" w:rsidRPr="00983EDD" w:rsidRDefault="00263C98" w:rsidP="00983EDD">
      <w:pPr>
        <w:spacing w:line="20" w:lineRule="atLeast"/>
        <w:jc w:val="center"/>
        <w:rPr>
          <w:rFonts w:eastAsiaTheme="minorHAnsi"/>
        </w:rPr>
      </w:pPr>
      <w:r w:rsidRPr="00983EDD">
        <w:rPr>
          <w:rFonts w:eastAsiaTheme="minorHAnsi"/>
        </w:rPr>
        <w:t>***********************************************************</w:t>
      </w:r>
    </w:p>
    <w:p w14:paraId="7DC66C56" w14:textId="67F8B243" w:rsidR="00263C98" w:rsidRPr="00983EDD" w:rsidRDefault="00263C98" w:rsidP="00983EDD">
      <w:pPr>
        <w:spacing w:line="20" w:lineRule="atLeast"/>
        <w:jc w:val="center"/>
        <w:rPr>
          <w:rFonts w:eastAsiaTheme="minorHAnsi"/>
        </w:rPr>
      </w:pPr>
      <w:r w:rsidRPr="00983EDD">
        <w:rPr>
          <w:rFonts w:eastAsiaTheme="minorHAnsi" w:hint="eastAsia"/>
        </w:rPr>
        <w:t xml:space="preserve">（　講師　：　</w:t>
      </w:r>
      <w:bookmarkStart w:id="0" w:name="_Hlk101103187"/>
      <w:r w:rsidR="00E451A5" w:rsidRPr="00E451A5">
        <w:rPr>
          <w:rFonts w:eastAsiaTheme="minorHAnsi" w:hint="eastAsia"/>
        </w:rPr>
        <w:t>本谷　亮</w:t>
      </w:r>
      <w:bookmarkEnd w:id="0"/>
      <w:r w:rsidRPr="00983EDD">
        <w:rPr>
          <w:rFonts w:eastAsiaTheme="minorHAnsi" w:hint="eastAsia"/>
        </w:rPr>
        <w:t xml:space="preserve">　先生　）</w:t>
      </w:r>
    </w:p>
    <w:p w14:paraId="4037213E" w14:textId="77777777" w:rsidR="00263C98" w:rsidRPr="00983EDD" w:rsidRDefault="00263C98" w:rsidP="00983EDD">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1E03270F" w14:textId="5E7AF1F8" w:rsidR="00263C98" w:rsidRPr="00983EDD" w:rsidRDefault="00263C98" w:rsidP="00983EDD">
      <w:pPr>
        <w:spacing w:line="20" w:lineRule="atLeast"/>
        <w:jc w:val="left"/>
        <w:rPr>
          <w:rFonts w:eastAsiaTheme="minorHAnsi"/>
        </w:rPr>
      </w:pPr>
      <w:r w:rsidRPr="00983EDD">
        <w:rPr>
          <w:rFonts w:eastAsiaTheme="minorHAnsi"/>
        </w:rPr>
        <w:t>【研修のねらい】</w: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5BA7005F" w14:textId="77777777" w:rsidR="005556DA" w:rsidRPr="005556DA" w:rsidRDefault="00E451A5" w:rsidP="005556DA">
      <w:pPr>
        <w:spacing w:line="20" w:lineRule="atLeast"/>
        <w:rPr>
          <w:rFonts w:eastAsiaTheme="minorHAnsi"/>
        </w:rPr>
      </w:pPr>
      <w:r w:rsidRPr="00E451A5">
        <w:rPr>
          <w:rFonts w:eastAsiaTheme="minorHAnsi" w:hint="eastAsia"/>
        </w:rPr>
        <w:t xml:space="preserve">　</w:t>
      </w:r>
      <w:r w:rsidR="005556DA" w:rsidRPr="005556DA">
        <w:rPr>
          <w:rFonts w:eastAsiaTheme="minorHAnsi" w:hint="eastAsia"/>
        </w:rPr>
        <w:t>生活習慣の乱れは、肥満症や糖尿病などの生活習慣病の原因になるとともに、さまざまな身体症状のリスクを高め、日常生活にも大きな影響を与えます。しかし、わかっていても、食欲や食行動を改善することは容易ではありません。</w:t>
      </w:r>
    </w:p>
    <w:p w14:paraId="30C62FD4" w14:textId="77777777" w:rsidR="005556DA" w:rsidRPr="005556DA" w:rsidRDefault="005556DA" w:rsidP="005556DA">
      <w:pPr>
        <w:spacing w:line="20" w:lineRule="atLeast"/>
        <w:rPr>
          <w:rFonts w:eastAsiaTheme="minorHAnsi"/>
        </w:rPr>
      </w:pPr>
      <w:r w:rsidRPr="005556DA">
        <w:rPr>
          <w:rFonts w:eastAsiaTheme="minorHAnsi" w:hint="eastAsia"/>
        </w:rPr>
        <w:t xml:space="preserve">　食欲や食行動の改善に対しては、認知行動療法の発想と技法が効果的です。必ずしも難しく、特別なことをするわけではありませんが、その方法を知っているか知っていないかで結果に大きな違いが出ます。</w:t>
      </w:r>
    </w:p>
    <w:p w14:paraId="5ECF3BC2" w14:textId="3E25A066" w:rsidR="0072406C" w:rsidRDefault="005556DA" w:rsidP="005556DA">
      <w:pPr>
        <w:spacing w:line="20" w:lineRule="atLeast"/>
        <w:rPr>
          <w:rFonts w:eastAsiaTheme="minorHAnsi"/>
        </w:rPr>
      </w:pPr>
      <w:r w:rsidRPr="005556DA">
        <w:rPr>
          <w:rFonts w:eastAsiaTheme="minorHAnsi" w:hint="eastAsia"/>
        </w:rPr>
        <w:t>“やる気”や“気合い”といった根性論ではなく、科学的で、実践的な方法で食欲や食行動をコントロールする方法を学びましょう。</w:t>
      </w:r>
    </w:p>
    <w:p w14:paraId="7ED59B92" w14:textId="14C1831A" w:rsidR="00263C98" w:rsidRDefault="00263C98" w:rsidP="00983EDD">
      <w:pPr>
        <w:spacing w:line="20" w:lineRule="atLeast"/>
        <w:rPr>
          <w:rFonts w:eastAsiaTheme="minorHAnsi"/>
        </w:rPr>
      </w:pPr>
      <w:r w:rsidRPr="00983EDD">
        <w:rPr>
          <w:rFonts w:eastAsiaTheme="minorHAnsi"/>
        </w:rPr>
        <w:t>【研修の内容】</w:t>
      </w:r>
    </w:p>
    <w:p w14:paraId="1CE0342E" w14:textId="77777777" w:rsidR="00DC1A43" w:rsidRPr="00DC1A43" w:rsidRDefault="00DC1A43" w:rsidP="00DC1A43">
      <w:pPr>
        <w:spacing w:line="20" w:lineRule="atLeast"/>
        <w:ind w:leftChars="135" w:left="283"/>
        <w:rPr>
          <w:rFonts w:eastAsiaTheme="minorHAnsi"/>
        </w:rPr>
      </w:pPr>
      <w:r w:rsidRPr="00DC1A43">
        <w:rPr>
          <w:rFonts w:eastAsiaTheme="minorHAnsi" w:hint="eastAsia"/>
        </w:rPr>
        <w:t>１．生活習慣病とは</w:t>
      </w:r>
    </w:p>
    <w:p w14:paraId="603E91EA" w14:textId="77777777" w:rsidR="00DC1A43" w:rsidRPr="00DC1A43" w:rsidRDefault="00DC1A43" w:rsidP="00DC1A43">
      <w:pPr>
        <w:spacing w:line="20" w:lineRule="atLeast"/>
        <w:ind w:leftChars="135" w:left="283"/>
        <w:rPr>
          <w:rFonts w:eastAsiaTheme="minorHAnsi"/>
        </w:rPr>
      </w:pPr>
      <w:r w:rsidRPr="00DC1A43">
        <w:rPr>
          <w:rFonts w:eastAsiaTheme="minorHAnsi" w:hint="eastAsia"/>
        </w:rPr>
        <w:t>２．食欲や食行動をコントロールするためには</w:t>
      </w:r>
    </w:p>
    <w:p w14:paraId="5B70A99A" w14:textId="2840EFEA" w:rsidR="00DC1A43" w:rsidRPr="00DC1A43" w:rsidRDefault="00DC1A43" w:rsidP="00B42564">
      <w:pPr>
        <w:spacing w:line="20" w:lineRule="atLeast"/>
        <w:ind w:leftChars="337" w:left="708"/>
        <w:rPr>
          <w:rFonts w:eastAsiaTheme="minorHAnsi"/>
        </w:rPr>
      </w:pPr>
      <w:r w:rsidRPr="00DC1A43">
        <w:rPr>
          <w:rFonts w:eastAsiaTheme="minorHAnsi" w:hint="eastAsia"/>
        </w:rPr>
        <w:t>・重要な</w:t>
      </w:r>
      <w:r w:rsidRPr="00DC1A43">
        <w:rPr>
          <w:rFonts w:eastAsiaTheme="minorHAnsi"/>
        </w:rPr>
        <w:t>4か条</w:t>
      </w:r>
    </w:p>
    <w:p w14:paraId="0C2772DB" w14:textId="22FB1C91" w:rsidR="00DC1A43" w:rsidRPr="00DC1A43" w:rsidRDefault="00DC1A43" w:rsidP="00B42564">
      <w:pPr>
        <w:spacing w:line="20" w:lineRule="atLeast"/>
        <w:ind w:leftChars="337" w:left="708"/>
        <w:rPr>
          <w:rFonts w:eastAsiaTheme="minorHAnsi"/>
        </w:rPr>
      </w:pPr>
      <w:r w:rsidRPr="00DC1A43">
        <w:rPr>
          <w:rFonts w:eastAsiaTheme="minorHAnsi" w:hint="eastAsia"/>
        </w:rPr>
        <w:t>・健康行動に影響を与える要素</w:t>
      </w:r>
    </w:p>
    <w:p w14:paraId="606E0357" w14:textId="0B10B732" w:rsidR="00DC1A43" w:rsidRPr="00DC1A43" w:rsidRDefault="00DC1A43" w:rsidP="00B42564">
      <w:pPr>
        <w:spacing w:line="20" w:lineRule="atLeast"/>
        <w:ind w:leftChars="337" w:left="708"/>
        <w:rPr>
          <w:rFonts w:eastAsiaTheme="minorHAnsi"/>
        </w:rPr>
      </w:pPr>
      <w:r w:rsidRPr="00DC1A43">
        <w:rPr>
          <w:rFonts w:eastAsiaTheme="minorHAnsi" w:hint="eastAsia"/>
        </w:rPr>
        <w:t>・健康行動に関するよくある誤解</w:t>
      </w:r>
    </w:p>
    <w:p w14:paraId="7782FAE4" w14:textId="77777777" w:rsidR="00DC1A43" w:rsidRPr="00DC1A43" w:rsidRDefault="00DC1A43" w:rsidP="00DC1A43">
      <w:pPr>
        <w:spacing w:line="20" w:lineRule="atLeast"/>
        <w:ind w:leftChars="135" w:left="283"/>
        <w:rPr>
          <w:rFonts w:eastAsiaTheme="minorHAnsi"/>
        </w:rPr>
      </w:pPr>
      <w:r w:rsidRPr="00DC1A43">
        <w:rPr>
          <w:rFonts w:eastAsiaTheme="minorHAnsi" w:hint="eastAsia"/>
        </w:rPr>
        <w:t>３．行動変容に効果的な発想と技法</w:t>
      </w:r>
    </w:p>
    <w:p w14:paraId="76DFF84F" w14:textId="0EE5878D" w:rsidR="00DC1A43" w:rsidRPr="00DC1A43" w:rsidRDefault="00DC1A43" w:rsidP="00DA4DEE">
      <w:pPr>
        <w:spacing w:line="20" w:lineRule="atLeast"/>
        <w:ind w:leftChars="337" w:left="708"/>
        <w:rPr>
          <w:rFonts w:eastAsiaTheme="minorHAnsi"/>
        </w:rPr>
      </w:pPr>
      <w:r w:rsidRPr="00DC1A43">
        <w:rPr>
          <w:rFonts w:eastAsiaTheme="minorHAnsi" w:hint="eastAsia"/>
        </w:rPr>
        <w:t>・セルフモニタリング</w:t>
      </w:r>
    </w:p>
    <w:p w14:paraId="0945D5BB" w14:textId="168DE027" w:rsidR="00DC1A43" w:rsidRPr="00DC1A43" w:rsidRDefault="00DC1A43" w:rsidP="00DA4DEE">
      <w:pPr>
        <w:spacing w:line="20" w:lineRule="atLeast"/>
        <w:ind w:leftChars="337" w:left="708"/>
        <w:rPr>
          <w:rFonts w:eastAsiaTheme="minorHAnsi"/>
        </w:rPr>
      </w:pPr>
      <w:r w:rsidRPr="00DC1A43">
        <w:rPr>
          <w:rFonts w:eastAsiaTheme="minorHAnsi" w:hint="eastAsia"/>
        </w:rPr>
        <w:t>・目標設定</w:t>
      </w:r>
    </w:p>
    <w:p w14:paraId="5725111E" w14:textId="5BDCE6EC" w:rsidR="00DC1A43" w:rsidRPr="00DC1A43" w:rsidRDefault="00DC1A43" w:rsidP="00DA4DEE">
      <w:pPr>
        <w:spacing w:line="20" w:lineRule="atLeast"/>
        <w:ind w:leftChars="337" w:left="708"/>
        <w:rPr>
          <w:rFonts w:eastAsiaTheme="minorHAnsi"/>
        </w:rPr>
      </w:pPr>
      <w:r w:rsidRPr="00DC1A43">
        <w:rPr>
          <w:rFonts w:eastAsiaTheme="minorHAnsi" w:hint="eastAsia"/>
        </w:rPr>
        <w:t>・動機づけ</w:t>
      </w:r>
    </w:p>
    <w:p w14:paraId="440E8FDA" w14:textId="4493D2C3" w:rsidR="00DC1A43" w:rsidRPr="00DC1A43" w:rsidRDefault="00DC1A43" w:rsidP="00DA4DEE">
      <w:pPr>
        <w:spacing w:line="20" w:lineRule="atLeast"/>
        <w:ind w:leftChars="337" w:left="708"/>
        <w:rPr>
          <w:rFonts w:eastAsiaTheme="minorHAnsi"/>
        </w:rPr>
      </w:pPr>
      <w:r w:rsidRPr="00DC1A43">
        <w:rPr>
          <w:rFonts w:eastAsiaTheme="minorHAnsi" w:hint="eastAsia"/>
        </w:rPr>
        <w:t>・長続きするための工夫とコツ</w:t>
      </w:r>
    </w:p>
    <w:p w14:paraId="5D88CB57" w14:textId="4CB99B56" w:rsidR="00263C98" w:rsidRPr="00983EDD" w:rsidRDefault="00075D49" w:rsidP="00796D7E">
      <w:pPr>
        <w:spacing w:line="20" w:lineRule="atLeast"/>
        <w:ind w:leftChars="200" w:left="567" w:hangingChars="70" w:hanging="147"/>
        <w:rPr>
          <w:rFonts w:eastAsiaTheme="minorHAnsi"/>
        </w:rPr>
      </w:pPr>
      <w:r>
        <w:rPr>
          <w:rFonts w:eastAsiaTheme="minorHAnsi"/>
          <w:noProof/>
        </w:rPr>
        <mc:AlternateContent>
          <mc:Choice Requires="wps">
            <w:drawing>
              <wp:anchor distT="0" distB="0" distL="114300" distR="114300" simplePos="0" relativeHeight="251659264" behindDoc="0" locked="0" layoutInCell="1" allowOverlap="1" wp14:anchorId="0FDB8B8C" wp14:editId="7EF08934">
                <wp:simplePos x="0" y="0"/>
                <wp:positionH relativeFrom="margin">
                  <wp:align>left</wp:align>
                </wp:positionH>
                <wp:positionV relativeFrom="paragraph">
                  <wp:posOffset>618314</wp:posOffset>
                </wp:positionV>
                <wp:extent cx="6451600" cy="1409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516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EFC06" id="正方形/長方形 1" o:spid="_x0000_s1026" style="position:absolute;left:0;text-align:left;margin-left:0;margin-top:48.7pt;width:508pt;height:11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cIfAIAAF8FAAAOAAAAZHJzL2Uyb0RvYy54bWysVE1v2zAMvQ/YfxB0X20Ha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" filled="f" strokecolor="black [3213]" strokeweight="1pt">
                <w10:wrap anchorx="margin"/>
              </v:rect>
            </w:pict>
          </mc:Fallback>
        </mc:AlternateContent>
      </w:r>
      <w:r w:rsidR="00DC1A43" w:rsidRPr="00DC1A43">
        <w:rPr>
          <w:rFonts w:eastAsiaTheme="minorHAnsi" w:hint="eastAsia"/>
        </w:rPr>
        <w:t>※</w:t>
      </w:r>
      <w:r w:rsidR="00BA5626" w:rsidRPr="003D4954">
        <w:rPr>
          <w:rFonts w:eastAsiaTheme="minorHAnsi"/>
        </w:rPr>
        <w:t>研修では、クイズ形式のＱ＆Ａを用いた知識確認や簡単なワークを取り入れながら体験的に学んでいきます。生活習慣改善のためのきっかけを身につけたい人には、特にお勧めです。</w:t>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r w:rsidR="00263C98" w:rsidRPr="00983EDD">
        <w:rPr>
          <w:rFonts w:eastAsiaTheme="minorHAnsi"/>
        </w:rPr>
        <w:tab/>
      </w:r>
    </w:p>
    <w:p w14:paraId="11763018" w14:textId="68D426F6" w:rsidR="00983EDD" w:rsidRDefault="00263C98" w:rsidP="00983EDD">
      <w:pPr>
        <w:spacing w:line="20" w:lineRule="atLeast"/>
        <w:ind w:left="420" w:hangingChars="200" w:hanging="420"/>
        <w:rPr>
          <w:rFonts w:eastAsiaTheme="minorHAnsi"/>
        </w:rPr>
      </w:pPr>
      <w:r w:rsidRPr="00983EDD">
        <w:rPr>
          <w:rFonts w:eastAsiaTheme="minorHAnsi"/>
        </w:rPr>
        <w:t xml:space="preserve">　◆研修日時：</w:t>
      </w:r>
      <w:r w:rsidR="00310207">
        <w:rPr>
          <w:rFonts w:eastAsiaTheme="minorHAnsi" w:hint="eastAsia"/>
        </w:rPr>
        <w:t>202</w:t>
      </w:r>
      <w:r w:rsidR="00CF45AC">
        <w:rPr>
          <w:rFonts w:eastAsiaTheme="minorHAnsi" w:hint="eastAsia"/>
        </w:rPr>
        <w:t>3</w:t>
      </w:r>
      <w:r w:rsidRPr="00983EDD">
        <w:rPr>
          <w:rFonts w:eastAsiaTheme="minorHAnsi"/>
        </w:rPr>
        <w:t>年</w:t>
      </w:r>
      <w:r w:rsidR="00611EA9">
        <w:rPr>
          <w:rFonts w:eastAsiaTheme="minorHAnsi" w:hint="eastAsia"/>
        </w:rPr>
        <w:t>9</w:t>
      </w:r>
      <w:r w:rsidRPr="00983EDD">
        <w:rPr>
          <w:rFonts w:eastAsiaTheme="minorHAnsi"/>
        </w:rPr>
        <w:t>月</w:t>
      </w:r>
      <w:r w:rsidR="00611EA9">
        <w:rPr>
          <w:rFonts w:eastAsiaTheme="minorHAnsi"/>
        </w:rPr>
        <w:t>10</w:t>
      </w:r>
      <w:r w:rsidRPr="00983EDD">
        <w:rPr>
          <w:rFonts w:eastAsiaTheme="minorHAnsi"/>
        </w:rPr>
        <w:t>日（</w:t>
      </w:r>
      <w:r w:rsidR="00611EA9">
        <w:rPr>
          <w:rFonts w:eastAsiaTheme="minorHAnsi" w:hint="eastAsia"/>
        </w:rPr>
        <w:t>日</w:t>
      </w:r>
      <w:r w:rsidRPr="00983EDD">
        <w:rPr>
          <w:rFonts w:eastAsiaTheme="minorHAnsi"/>
        </w:rPr>
        <w:t>）　1</w:t>
      </w:r>
      <w:r w:rsidR="008645EA">
        <w:rPr>
          <w:rFonts w:eastAsiaTheme="minorHAnsi"/>
        </w:rPr>
        <w:t>3</w:t>
      </w:r>
      <w:r w:rsidRPr="00983EDD">
        <w:rPr>
          <w:rFonts w:eastAsiaTheme="minorHAnsi"/>
        </w:rPr>
        <w:t>:</w:t>
      </w:r>
      <w:r w:rsidR="008645EA">
        <w:rPr>
          <w:rFonts w:eastAsiaTheme="minorHAnsi"/>
        </w:rPr>
        <w:t>3</w:t>
      </w:r>
      <w:r w:rsidRPr="00983EDD">
        <w:rPr>
          <w:rFonts w:eastAsiaTheme="minorHAnsi"/>
        </w:rPr>
        <w:t>0～16:</w:t>
      </w:r>
      <w:r w:rsidR="008645EA">
        <w:rPr>
          <w:rFonts w:eastAsiaTheme="minorHAnsi"/>
        </w:rPr>
        <w:t>3</w:t>
      </w:r>
      <w:r w:rsidRPr="00983EDD">
        <w:rPr>
          <w:rFonts w:eastAsiaTheme="minorHAnsi"/>
        </w:rPr>
        <w:t>0　（</w:t>
      </w:r>
      <w:r w:rsidR="008645EA">
        <w:rPr>
          <w:rFonts w:eastAsiaTheme="minorHAnsi"/>
        </w:rPr>
        <w:t>3</w:t>
      </w:r>
      <w:r w:rsidRPr="00983EDD">
        <w:rPr>
          <w:rFonts w:eastAsiaTheme="minorHAnsi"/>
        </w:rPr>
        <w:t>時間）</w:t>
      </w:r>
    </w:p>
    <w:p w14:paraId="5271C744" w14:textId="0AFB030A" w:rsidR="00983EDD" w:rsidRDefault="00263C98" w:rsidP="00983EDD">
      <w:pPr>
        <w:spacing w:line="20" w:lineRule="atLeast"/>
        <w:ind w:left="420" w:hangingChars="200" w:hanging="420"/>
        <w:rPr>
          <w:rFonts w:eastAsiaTheme="minorHAnsi"/>
        </w:rPr>
      </w:pPr>
      <w:r w:rsidRPr="00983EDD">
        <w:rPr>
          <w:rFonts w:eastAsiaTheme="minorHAnsi"/>
        </w:rPr>
        <w:t xml:space="preserve">　　</w:t>
      </w:r>
      <w:r w:rsidR="00310207">
        <w:rPr>
          <w:rFonts w:eastAsiaTheme="minorHAnsi" w:hint="eastAsia"/>
        </w:rPr>
        <w:t xml:space="preserve">　　　　　</w:t>
      </w:r>
      <w:r w:rsidRPr="00983EDD">
        <w:rPr>
          <w:rFonts w:eastAsiaTheme="minorHAnsi"/>
        </w:rPr>
        <w:t>※申込締切日：</w:t>
      </w:r>
      <w:r w:rsidR="00F67A19">
        <w:rPr>
          <w:rFonts w:eastAsiaTheme="minorHAnsi"/>
        </w:rPr>
        <w:t>8</w:t>
      </w:r>
      <w:r w:rsidRPr="00983EDD">
        <w:rPr>
          <w:rFonts w:eastAsiaTheme="minorHAnsi"/>
        </w:rPr>
        <w:t>月</w:t>
      </w:r>
      <w:r w:rsidR="00F67A19">
        <w:rPr>
          <w:rFonts w:eastAsiaTheme="minorHAnsi" w:hint="eastAsia"/>
        </w:rPr>
        <w:t>2</w:t>
      </w:r>
      <w:r w:rsidR="00CF45AC">
        <w:rPr>
          <w:rFonts w:eastAsiaTheme="minorHAnsi"/>
        </w:rPr>
        <w:t>7</w:t>
      </w:r>
      <w:r w:rsidRPr="00983EDD">
        <w:rPr>
          <w:rFonts w:eastAsiaTheme="minorHAnsi"/>
        </w:rPr>
        <w:t>日（</w:t>
      </w:r>
      <w:r w:rsidR="00F67A19">
        <w:rPr>
          <w:rFonts w:eastAsiaTheme="minorHAnsi" w:hint="eastAsia"/>
        </w:rPr>
        <w:t>日</w:t>
      </w:r>
      <w:r w:rsidRPr="00983EDD">
        <w:rPr>
          <w:rFonts w:eastAsiaTheme="minorHAnsi"/>
        </w:rPr>
        <w:t>）</w:t>
      </w:r>
    </w:p>
    <w:p w14:paraId="51CEA95E" w14:textId="77777777" w:rsidR="001B19AD" w:rsidRPr="001B19AD" w:rsidRDefault="001B19AD" w:rsidP="001B19AD">
      <w:pPr>
        <w:spacing w:line="20" w:lineRule="atLeast"/>
        <w:ind w:leftChars="100" w:left="420" w:hangingChars="100" w:hanging="210"/>
        <w:rPr>
          <w:rFonts w:eastAsiaTheme="minorHAnsi"/>
        </w:rPr>
      </w:pPr>
      <w:r w:rsidRPr="001B19AD">
        <w:rPr>
          <w:rFonts w:eastAsiaTheme="minorHAnsi" w:hint="eastAsia"/>
        </w:rPr>
        <w:t>◆研修会場：</w:t>
      </w:r>
      <w:r w:rsidRPr="001B19AD">
        <w:rPr>
          <w:rFonts w:eastAsiaTheme="minorHAnsi"/>
        </w:rPr>
        <w:t>zoomを利用したオンライン研修</w:t>
      </w:r>
    </w:p>
    <w:p w14:paraId="0631EC8D" w14:textId="30DEC832" w:rsidR="00263C98" w:rsidRPr="00983EDD" w:rsidRDefault="001B19AD" w:rsidP="001B19AD">
      <w:pPr>
        <w:spacing w:line="20" w:lineRule="atLeast"/>
        <w:ind w:leftChars="100" w:left="420" w:hangingChars="100" w:hanging="210"/>
        <w:rPr>
          <w:rFonts w:eastAsiaTheme="minorHAnsi"/>
        </w:rPr>
      </w:pPr>
      <w:r w:rsidRPr="001B19AD">
        <w:rPr>
          <w:rFonts w:eastAsiaTheme="minorHAnsi" w:hint="eastAsia"/>
        </w:rPr>
        <w:t>◆受講料　：会員</w:t>
      </w:r>
      <w:r w:rsidRPr="001B19AD">
        <w:rPr>
          <w:rFonts w:eastAsiaTheme="minorHAnsi"/>
        </w:rPr>
        <w:t>3,300円（税込）　　非会員4,950円（税込）</w:t>
      </w:r>
    </w:p>
    <w:p w14:paraId="444C87B5" w14:textId="34718259" w:rsidR="00263C98" w:rsidRPr="00983EDD" w:rsidRDefault="00263C98" w:rsidP="00983EDD">
      <w:pPr>
        <w:spacing w:line="20" w:lineRule="atLeast"/>
        <w:rPr>
          <w:rFonts w:eastAsiaTheme="minorHAnsi"/>
        </w:rPr>
      </w:pPr>
      <w:r w:rsidRPr="00983EDD">
        <w:rPr>
          <w:rFonts w:eastAsiaTheme="minorHAnsi"/>
        </w:rPr>
        <w:t xml:space="preserve">　◆定　員　：30名（先着順、定員になり次第締め切ります）　＜最少催行人数10名＞</w:t>
      </w:r>
      <w:r w:rsidRPr="00983EDD">
        <w:rPr>
          <w:rFonts w:eastAsiaTheme="minorHAnsi"/>
        </w:rPr>
        <w:tab/>
      </w:r>
    </w:p>
    <w:p w14:paraId="4051AD8A" w14:textId="22C86F42" w:rsidR="00263C98" w:rsidRDefault="00263C98" w:rsidP="00983EDD">
      <w:pPr>
        <w:spacing w:line="20" w:lineRule="atLeast"/>
        <w:ind w:firstLineChars="100" w:firstLine="210"/>
        <w:rPr>
          <w:rFonts w:eastAsiaTheme="minorHAnsi"/>
        </w:rPr>
      </w:pPr>
      <w:r w:rsidRPr="00983EDD">
        <w:rPr>
          <w:rFonts w:eastAsiaTheme="minorHAnsi"/>
        </w:rPr>
        <w:t>◆資格登録更新研修該当</w:t>
      </w:r>
    </w:p>
    <w:p w14:paraId="7E610739" w14:textId="77777777" w:rsidR="002709DB" w:rsidRPr="00983EDD" w:rsidRDefault="002709DB" w:rsidP="00983EDD">
      <w:pPr>
        <w:spacing w:line="20" w:lineRule="atLeast"/>
        <w:ind w:firstLineChars="100" w:firstLine="210"/>
        <w:rPr>
          <w:rFonts w:eastAsiaTheme="minorHAnsi"/>
        </w:rPr>
      </w:pPr>
    </w:p>
    <w:p w14:paraId="47546B07" w14:textId="7F3A1D99" w:rsidR="005602AD" w:rsidRPr="00983EDD" w:rsidRDefault="00263C98" w:rsidP="003103EA">
      <w:pPr>
        <w:spacing w:line="20" w:lineRule="atLeast"/>
        <w:jc w:val="left"/>
        <w:rPr>
          <w:rFonts w:eastAsiaTheme="minorHAnsi"/>
        </w:rPr>
      </w:pPr>
      <w:r w:rsidRPr="00983EDD">
        <w:rPr>
          <w:rFonts w:eastAsiaTheme="minorHAnsi"/>
        </w:rPr>
        <w:t>【</w:t>
      </w:r>
      <w:r w:rsidR="008519B0" w:rsidRPr="008519B0">
        <w:rPr>
          <w:rFonts w:eastAsiaTheme="minorHAnsi" w:hint="eastAsia"/>
        </w:rPr>
        <w:t>本谷　亮（もとやりょう）先生　北海道医療大学心理科学部准教授</w:t>
      </w:r>
      <w:r w:rsidRPr="00983EDD">
        <w:rPr>
          <w:rFonts w:eastAsiaTheme="minorHAnsi"/>
        </w:rPr>
        <w:t>】プロフィール</w:t>
      </w:r>
      <w:r w:rsidRPr="00983EDD">
        <w:rPr>
          <w:rFonts w:eastAsiaTheme="minorHAnsi"/>
        </w:rPr>
        <w:tab/>
      </w:r>
    </w:p>
    <w:p w14:paraId="5C9887A2" w14:textId="77777777" w:rsidR="00AF132A" w:rsidRDefault="008519B0" w:rsidP="00F7291B">
      <w:pPr>
        <w:widowControl/>
        <w:ind w:firstLineChars="100" w:firstLine="210"/>
        <w:jc w:val="left"/>
        <w:rPr>
          <w:rFonts w:eastAsiaTheme="minorHAnsi"/>
          <w:szCs w:val="21"/>
        </w:rPr>
      </w:pPr>
      <w:r w:rsidRPr="008519B0">
        <w:rPr>
          <w:rFonts w:eastAsiaTheme="minorHAnsi" w:hint="eastAsia"/>
          <w:szCs w:val="21"/>
        </w:rPr>
        <w:t>北海道医療大学心理科学部卒業。同大学院心理科学研究科修士課程、博士課程修了。臨床心理学博士。</w:t>
      </w:r>
    </w:p>
    <w:p w14:paraId="03D68B35" w14:textId="77777777" w:rsidR="00AF132A" w:rsidRDefault="008519B0" w:rsidP="00F7291B">
      <w:pPr>
        <w:widowControl/>
        <w:ind w:firstLineChars="100" w:firstLine="210"/>
        <w:jc w:val="left"/>
        <w:rPr>
          <w:rFonts w:eastAsiaTheme="minorHAnsi"/>
          <w:szCs w:val="21"/>
        </w:rPr>
      </w:pPr>
      <w:r w:rsidRPr="008519B0">
        <w:rPr>
          <w:rFonts w:eastAsiaTheme="minorHAnsi" w:hint="eastAsia"/>
          <w:szCs w:val="21"/>
        </w:rPr>
        <w:t>日本学術振興会特別研究員、福島県立医科大学医療人育成・支援センター／医学部神経精神医学講座助教を経て、</w:t>
      </w:r>
      <w:r w:rsidRPr="008519B0">
        <w:rPr>
          <w:rFonts w:eastAsiaTheme="minorHAnsi"/>
          <w:szCs w:val="21"/>
        </w:rPr>
        <w:t>2016年より現職。</w:t>
      </w:r>
    </w:p>
    <w:p w14:paraId="204BE083" w14:textId="77777777" w:rsidR="00AF132A" w:rsidRDefault="008519B0" w:rsidP="00F7291B">
      <w:pPr>
        <w:widowControl/>
        <w:ind w:firstLineChars="100" w:firstLine="210"/>
        <w:jc w:val="left"/>
        <w:rPr>
          <w:rFonts w:eastAsiaTheme="minorHAnsi"/>
          <w:szCs w:val="21"/>
        </w:rPr>
      </w:pPr>
      <w:r w:rsidRPr="008519B0">
        <w:rPr>
          <w:rFonts w:eastAsiaTheme="minorHAnsi"/>
          <w:szCs w:val="21"/>
        </w:rPr>
        <w:t>前任では、日立オートモーティブシステムズ株式会社福島事業所非常勤心理相談員、福島県職員研修講師、自殺予防ゲートキーパー講師などを担当。</w:t>
      </w:r>
    </w:p>
    <w:p w14:paraId="2F3BFF4A" w14:textId="0DCCDFAF" w:rsidR="00075D49" w:rsidRDefault="00F7291B" w:rsidP="00F7291B">
      <w:pPr>
        <w:widowControl/>
        <w:ind w:firstLineChars="100" w:firstLine="210"/>
        <w:jc w:val="left"/>
        <w:rPr>
          <w:rFonts w:eastAsiaTheme="minorHAnsi"/>
          <w:szCs w:val="21"/>
        </w:rPr>
      </w:pPr>
      <w:r>
        <w:rPr>
          <w:rFonts w:eastAsiaTheme="minorHAnsi" w:hint="eastAsia"/>
          <w:szCs w:val="21"/>
        </w:rPr>
        <w:t>専門</w:t>
      </w:r>
      <w:r w:rsidR="008519B0" w:rsidRPr="008519B0">
        <w:rPr>
          <w:rFonts w:eastAsiaTheme="minorHAnsi"/>
          <w:szCs w:val="21"/>
        </w:rPr>
        <w:t>は、認知行動療法、心身症、災害支援。資格： 臨床心理士、認定行動療法士、公認心理師</w:t>
      </w:r>
    </w:p>
    <w:p w14:paraId="72192853" w14:textId="61E4970F" w:rsidR="001C7B90" w:rsidRPr="00FA5A4E" w:rsidRDefault="00000000" w:rsidP="00E93200">
      <w:pPr>
        <w:widowControl/>
        <w:jc w:val="left"/>
        <w:rPr>
          <w:rFonts w:eastAsiaTheme="minorHAnsi" w:hint="eastAsia"/>
          <w:szCs w:val="21"/>
        </w:rPr>
      </w:pPr>
    </w:p>
    <w:sectPr w:rsidR="001C7B90" w:rsidRPr="00FA5A4E" w:rsidSect="002709DB">
      <w:pgSz w:w="11906" w:h="16838" w:code="9"/>
      <w:pgMar w:top="720" w:right="720" w:bottom="720" w:left="720" w:header="851" w:footer="992" w:gutter="0"/>
      <w:pgBorders w:offsetFrom="page">
        <w:top w:val="double" w:sz="4" w:space="24" w:color="auto"/>
        <w:left w:val="double" w:sz="4" w:space="24" w:color="auto"/>
        <w:bottom w:val="double" w:sz="4" w:space="24" w:color="auto"/>
        <w:right w:val="double"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4891" w14:textId="77777777" w:rsidR="00BD2ACE" w:rsidRDefault="00BD2ACE" w:rsidP="00EA00B2">
      <w:r>
        <w:separator/>
      </w:r>
    </w:p>
  </w:endnote>
  <w:endnote w:type="continuationSeparator" w:id="0">
    <w:p w14:paraId="61A97EF9" w14:textId="77777777" w:rsidR="00BD2ACE" w:rsidRDefault="00BD2ACE" w:rsidP="00EA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7F3F" w14:textId="77777777" w:rsidR="00BD2ACE" w:rsidRDefault="00BD2ACE" w:rsidP="00EA00B2">
      <w:r>
        <w:separator/>
      </w:r>
    </w:p>
  </w:footnote>
  <w:footnote w:type="continuationSeparator" w:id="0">
    <w:p w14:paraId="084F3ABA" w14:textId="77777777" w:rsidR="00BD2ACE" w:rsidRDefault="00BD2ACE" w:rsidP="00EA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8"/>
    <w:rsid w:val="000068F7"/>
    <w:rsid w:val="00030C80"/>
    <w:rsid w:val="00075D49"/>
    <w:rsid w:val="00076ED7"/>
    <w:rsid w:val="00085A73"/>
    <w:rsid w:val="00180C84"/>
    <w:rsid w:val="001B19AD"/>
    <w:rsid w:val="00231305"/>
    <w:rsid w:val="00263C98"/>
    <w:rsid w:val="002709DB"/>
    <w:rsid w:val="00302756"/>
    <w:rsid w:val="00310207"/>
    <w:rsid w:val="003103EA"/>
    <w:rsid w:val="00332416"/>
    <w:rsid w:val="00382963"/>
    <w:rsid w:val="003D4954"/>
    <w:rsid w:val="004376E1"/>
    <w:rsid w:val="00452756"/>
    <w:rsid w:val="00492B5C"/>
    <w:rsid w:val="004A6448"/>
    <w:rsid w:val="00524BE2"/>
    <w:rsid w:val="005556DA"/>
    <w:rsid w:val="005602AD"/>
    <w:rsid w:val="005A0DCA"/>
    <w:rsid w:val="005B10E5"/>
    <w:rsid w:val="006033FE"/>
    <w:rsid w:val="00611EA9"/>
    <w:rsid w:val="00693E93"/>
    <w:rsid w:val="0072406C"/>
    <w:rsid w:val="00786F6E"/>
    <w:rsid w:val="00796D7E"/>
    <w:rsid w:val="007A190D"/>
    <w:rsid w:val="0084288E"/>
    <w:rsid w:val="0084527D"/>
    <w:rsid w:val="008519B0"/>
    <w:rsid w:val="008645EA"/>
    <w:rsid w:val="00875D8A"/>
    <w:rsid w:val="008A26BE"/>
    <w:rsid w:val="008B7EF3"/>
    <w:rsid w:val="00900E90"/>
    <w:rsid w:val="0090686A"/>
    <w:rsid w:val="00983EDD"/>
    <w:rsid w:val="00995CD1"/>
    <w:rsid w:val="009C2CBA"/>
    <w:rsid w:val="00A60837"/>
    <w:rsid w:val="00AF132A"/>
    <w:rsid w:val="00B03A50"/>
    <w:rsid w:val="00B42564"/>
    <w:rsid w:val="00B846E6"/>
    <w:rsid w:val="00BA5626"/>
    <w:rsid w:val="00BD2ACE"/>
    <w:rsid w:val="00C05C2C"/>
    <w:rsid w:val="00C21ACE"/>
    <w:rsid w:val="00C44D51"/>
    <w:rsid w:val="00C65051"/>
    <w:rsid w:val="00C8469E"/>
    <w:rsid w:val="00CC711C"/>
    <w:rsid w:val="00CD322C"/>
    <w:rsid w:val="00CD7014"/>
    <w:rsid w:val="00CF45AC"/>
    <w:rsid w:val="00D33107"/>
    <w:rsid w:val="00D4151F"/>
    <w:rsid w:val="00D717B8"/>
    <w:rsid w:val="00D7564B"/>
    <w:rsid w:val="00D9183E"/>
    <w:rsid w:val="00DA4DEE"/>
    <w:rsid w:val="00DC1A43"/>
    <w:rsid w:val="00DC3FBF"/>
    <w:rsid w:val="00E12656"/>
    <w:rsid w:val="00E451A5"/>
    <w:rsid w:val="00E851E6"/>
    <w:rsid w:val="00E93200"/>
    <w:rsid w:val="00EA00B2"/>
    <w:rsid w:val="00EB50B7"/>
    <w:rsid w:val="00F0211B"/>
    <w:rsid w:val="00F67A19"/>
    <w:rsid w:val="00F7291B"/>
    <w:rsid w:val="00FA5A4E"/>
    <w:rsid w:val="00FA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053AE"/>
  <w15:chartTrackingRefBased/>
  <w15:docId w15:val="{3EE15633-6356-46C6-AB9D-A57AB8E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3EDD"/>
  </w:style>
  <w:style w:type="paragraph" w:styleId="a4">
    <w:name w:val="header"/>
    <w:basedOn w:val="a"/>
    <w:link w:val="a5"/>
    <w:uiPriority w:val="99"/>
    <w:unhideWhenUsed/>
    <w:rsid w:val="00EA00B2"/>
    <w:pPr>
      <w:tabs>
        <w:tab w:val="center" w:pos="4252"/>
        <w:tab w:val="right" w:pos="8504"/>
      </w:tabs>
      <w:snapToGrid w:val="0"/>
    </w:pPr>
  </w:style>
  <w:style w:type="character" w:customStyle="1" w:styleId="a5">
    <w:name w:val="ヘッダー (文字)"/>
    <w:basedOn w:val="a0"/>
    <w:link w:val="a4"/>
    <w:uiPriority w:val="99"/>
    <w:rsid w:val="00EA00B2"/>
  </w:style>
  <w:style w:type="paragraph" w:styleId="a6">
    <w:name w:val="footer"/>
    <w:basedOn w:val="a"/>
    <w:link w:val="a7"/>
    <w:uiPriority w:val="99"/>
    <w:unhideWhenUsed/>
    <w:rsid w:val="00EA00B2"/>
    <w:pPr>
      <w:tabs>
        <w:tab w:val="center" w:pos="4252"/>
        <w:tab w:val="right" w:pos="8504"/>
      </w:tabs>
      <w:snapToGrid w:val="0"/>
    </w:pPr>
  </w:style>
  <w:style w:type="character" w:customStyle="1" w:styleId="a7">
    <w:name w:val="フッター (文字)"/>
    <w:basedOn w:val="a0"/>
    <w:link w:val="a6"/>
    <w:uiPriority w:val="99"/>
    <w:rsid w:val="00EA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384222F3A90141A568DA4DAEF68C28" ma:contentTypeVersion="2" ma:contentTypeDescription="新しいドキュメントを作成します。" ma:contentTypeScope="" ma:versionID="78a27f0d9056e7a8b8905fe9c385e0cf">
  <xsd:schema xmlns:xsd="http://www.w3.org/2001/XMLSchema" xmlns:xs="http://www.w3.org/2001/XMLSchema" xmlns:p="http://schemas.microsoft.com/office/2006/metadata/properties" xmlns:ns2="c5985165-42f7-4205-8603-058d9e2dc26b" targetNamespace="http://schemas.microsoft.com/office/2006/metadata/properties" ma:root="true" ma:fieldsID="afc5b2b3b06f4dceb029608392537d40" ns2:_="">
    <xsd:import namespace="c5985165-42f7-4205-8603-058d9e2dc2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5165-42f7-4205-8603-058d9e2d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D0C30-7488-40DA-9F18-192249E1B2DC}"/>
</file>

<file path=customXml/itemProps2.xml><?xml version="1.0" encoding="utf-8"?>
<ds:datastoreItem xmlns:ds="http://schemas.openxmlformats.org/officeDocument/2006/customXml" ds:itemID="{DDC622A1-64A0-42E5-9B03-F0B046B62BC0}">
  <ds:schemaRefs>
    <ds:schemaRef ds:uri="http://schemas.openxmlformats.org/officeDocument/2006/bibliography"/>
  </ds:schemaRefs>
</ds:datastoreItem>
</file>

<file path=customXml/itemProps3.xml><?xml version="1.0" encoding="utf-8"?>
<ds:datastoreItem xmlns:ds="http://schemas.openxmlformats.org/officeDocument/2006/customXml" ds:itemID="{0E7B1A10-C162-407B-BB30-5BC657F6844C}">
  <ds:schemaRefs>
    <ds:schemaRef ds:uri="http://schemas.microsoft.com/sharepoint/v3/contenttype/forms"/>
  </ds:schemaRefs>
</ds:datastoreItem>
</file>

<file path=customXml/itemProps4.xml><?xml version="1.0" encoding="utf-8"?>
<ds:datastoreItem xmlns:ds="http://schemas.openxmlformats.org/officeDocument/2006/customXml" ds:itemID="{B33C4144-FAF3-4A81-9EB3-026AF82DD5BB}"/>
</file>

<file path=docProps/app.xml><?xml version="1.0" encoding="utf-8"?>
<Properties xmlns="http://schemas.openxmlformats.org/officeDocument/2006/extended-properties" xmlns:vt="http://schemas.openxmlformats.org/officeDocument/2006/docPropsVTypes">
  <Template>Normal.dotm</Template>
  <TotalTime>43</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Ohira Takayuki</dc:creator>
  <cp:keywords/>
  <dc:description/>
  <cp:lastModifiedBy>加納 高士</cp:lastModifiedBy>
  <cp:revision>66</cp:revision>
  <cp:lastPrinted>2022-04-17T06:19:00Z</cp:lastPrinted>
  <dcterms:created xsi:type="dcterms:W3CDTF">2022-04-17T06:18:00Z</dcterms:created>
  <dcterms:modified xsi:type="dcterms:W3CDTF">2023-05-19T07:55:00Z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0x010100B3384222F3A90141A568DA4DAEF68C28</vt:lpwstr>
  </property>
</Properties>
</file>